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89.2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KARANLIĞIN NOTALARI</w:t>
            </w:r>
          </w:p>
          <w:p>
            <w:pPr/>
            <w:r>
              <w:rPr/>
              <w:t xml:space="preserve">Yazar Adı: </w:t>
            </w:r>
            <w:r>
              <w:rPr>
                <w:b w:val="1"/>
                <w:bCs w:val="1"/>
              </w:rPr>
              <w:t xml:space="preserve">HİRANUR AKARSU</w:t>
            </w:r>
          </w:p>
          <w:p>
            <w:pPr/>
            <w:r>
              <w:rPr/>
              <w:t xml:space="preserve">Tür Serisi: </w:t>
            </w:r>
            <w:r>
              <w:rPr>
                <w:b w:val="1"/>
                <w:bCs w:val="1"/>
              </w:rPr>
              <w:t xml:space="preserve">Roman/Edebiyat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2026</w:t>
            </w:r>
          </w:p>
          <w:p>
            <w:pPr/>
            <w:r>
              <w:rPr/>
              <w:t xml:space="preserve">Sayfa Sayısı: </w:t>
            </w:r>
            <w:r>
              <w:rPr>
                <w:b w:val="1"/>
                <w:bCs w:val="1"/>
              </w:rPr>
              <w:t xml:space="preserve">493</w:t>
            </w:r>
          </w:p>
          <w:p>
            <w:pPr/>
            <w:r>
              <w:rPr/>
              <w:t xml:space="preserve">Kitap Boyutları: </w:t>
            </w:r>
            <w:r>
              <w:rPr>
                <w:b w:val="1"/>
                <w:bCs w:val="1"/>
              </w:rPr>
              <w:t xml:space="preserve">135 X 195 mm</w:t>
            </w:r>
          </w:p>
          <w:p>
            <w:pPr/>
            <w:r>
              <w:rPr/>
              <w:t xml:space="preserve">ISBN No: </w:t>
            </w:r>
            <w:r>
              <w:rPr>
                <w:b w:val="1"/>
                <w:bCs w:val="1"/>
              </w:rPr>
              <w:t xml:space="preserve">9786255779519</w:t>
            </w:r>
          </w:p>
          <w:p>
            <w:pPr/>
            <w:r>
              <w:rPr/>
              <w:t xml:space="preserve">Etiket Fiyatı: </w:t>
            </w:r>
            <w:r>
              <w:rPr>
                <w:b w:val="1"/>
                <w:bCs w:val="1"/>
              </w:rPr>
              <w:t xml:space="preserve">1.145,00 TL</w:t>
            </w:r>
          </w:p>
          <w:p>
            <w:pPr/>
            <w:r>
              <w:rPr/>
              <w:t xml:space="preserve">Kurucu: </w:t>
            </w:r>
            <w:r>
              <w:rPr>
                <w:b w:val="1"/>
                <w:bCs w:val="1"/>
              </w:rPr>
              <w:t xml:space="preserve">Emrah Çelik</w:t>
            </w:r>
          </w:p>
          <w:p>
            <w:pPr/>
            <w:r>
              <w:rPr/>
              <w:t xml:space="preserve">İşletme Koordinatörü: </w:t>
            </w:r>
            <w:r>
              <w:rPr>
                <w:b w:val="1"/>
                <w:bCs w:val="1"/>
              </w:rPr>
              <w:t xml:space="preserve">Fatih Can</w:t>
            </w:r>
          </w:p>
          <w:p>
            <w:pPr/>
            <w:r>
              <w:rPr/>
              <w:t xml:space="preserve">Editör Görevlisi: </w:t>
            </w:r>
            <w:r>
              <w:rPr>
                <w:b w:val="1"/>
                <w:bCs w:val="1"/>
              </w:rPr>
              <w:t xml:space="preserve">Büşra Muratoğlu</w:t>
            </w:r>
          </w:p>
          <w:p>
            <w:pPr/>
            <w:r>
              <w:rPr/>
              <w:t xml:space="preserve">Mizanpajcı: </w:t>
            </w:r>
            <w:r>
              <w:rPr>
                <w:b w:val="1"/>
                <w:bCs w:val="1"/>
              </w:rPr>
              <w:t xml:space="preserve">Seda Taşçı</w:t>
            </w:r>
          </w:p>
          <w:p>
            <w:pPr/>
            <w:r>
              <w:rPr/>
              <w:t xml:space="preserve">Kapak Grafikeri: </w:t>
            </w:r>
            <w:r>
              <w:rPr>
                <w:b w:val="1"/>
                <w:bCs w:val="1"/>
              </w:rPr>
              <w:t xml:space="preserve">Kemal Taşçı</w:t>
            </w:r>
          </w:p>
        </w:tc>
      </w:tr>
      <w:tr>
        <w:trPr/>
        <w:tc>
          <w:tcPr>
            <w:tcW w:w="9000" w:type="dxa"/>
            <w:vAlign w:val="top"/>
            <w:gridSpan w:val="2"/>
            <w:noWrap/>
          </w:tcPr>
          <w:p>
            <w:pPr/>
            <w:r>
              <w:rPr>
                <w:b w:val="1"/>
                <w:bCs w:val="1"/>
              </w:rPr>
              <w:t xml:space="preserve">Kitap Tanıtım Yazısı : (Arka Kapak)</w:t>
            </w:r>
          </w:p>
          <w:p/>
          <w:p>
            <w:pPr/>
            <w:r>
              <w:rPr/>
              <w:t xml:space="preserve">Geceyi delen notalar, gizlenen sırları açığa çıkarmaya başlar. Alya, sessizliğinin gölgesinden sıyrıldıkça kendini hiç bilmediği karanlıkların ortasında bulur. Ece ise, ailesinin yok oluşunun acısını hâlâ sırtında taşırken tek bir amaçla yanar: intikam! Ama intikamın bedeli, sandıklarından çok daha ağırdır.</w:t>
            </w:r>
          </w:p>
          <w:p>
            <w:pPr/>
            <w:r>
              <w:rPr/>
              <w:t xml:space="preserve">Karanlığın içinde yürürken, güven en büyük silah mı olacak, yoksa en tehlikeli tuzak mı? Alya ve Ece, sırların gölgesinde yürürken kendi gerçekleriyle yüzleşmek zorunda kalacaklar.</w:t>
            </w:r>
          </w:p>
          <w:p>
            <w:pPr/>
            <w:r>
              <w:rPr/>
              <w:t xml:space="preserve">“Ece gözlerini Alya’ya dikti. Sanki yıllardır bu cevabı düşünmüş gibiydi.”</w:t>
            </w:r>
          </w:p>
          <w:p>
            <w:pPr/>
            <w:r>
              <w:rPr/>
              <w:t xml:space="preserve"> </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https://www.vernokitap.com/kitaplar/hira-akarsu-karanligin-notlari-5203.html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2026-07-31T01:12:32+03:00</dcterms:created>
  <dcterms:modified xsi:type="dcterms:W3CDTF">2026-07-31T01:12:32+03:00</dcterms:modified>
</cp:coreProperties>
</file>

<file path=docProps/custom.xml><?xml version="1.0" encoding="utf-8"?>
<Properties xmlns="http://schemas.openxmlformats.org/officeDocument/2006/custom-properties" xmlns:vt="http://schemas.openxmlformats.org/officeDocument/2006/docPropsVTypes"/>
</file>