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Sahi Çizgiler</w:t>
            </w:r>
          </w:p>
          <w:p>
            <w:pPr/>
            <w:r>
              <w:rPr/>
              <w:t xml:space="preserve">Yazar Adı: </w:t>
            </w:r>
            <w:r>
              <w:rPr>
                <w:b w:val="1"/>
                <w:bCs w:val="1"/>
              </w:rPr>
              <w:t xml:space="preserve">Adil Güzelsoy</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101</w:t>
            </w:r>
          </w:p>
          <w:p>
            <w:pPr/>
            <w:r>
              <w:rPr/>
              <w:t xml:space="preserve">Kitap Boyutları: </w:t>
            </w:r>
            <w:r>
              <w:rPr>
                <w:b w:val="1"/>
                <w:bCs w:val="1"/>
              </w:rPr>
              <w:t xml:space="preserve">135 X 195 mm</w:t>
            </w:r>
          </w:p>
          <w:p>
            <w:pPr/>
            <w:r>
              <w:rPr/>
              <w:t xml:space="preserve">ISBN No: </w:t>
            </w:r>
            <w:r>
              <w:rPr>
                <w:b w:val="1"/>
                <w:bCs w:val="1"/>
              </w:rPr>
              <w:t xml:space="preserve">9786057946942</w:t>
            </w:r>
          </w:p>
          <w:p>
            <w:pPr/>
            <w:r>
              <w:rPr/>
              <w:t xml:space="preserve">Etiket Fiyatı: </w:t>
            </w:r>
            <w:r>
              <w:rPr>
                <w:b w:val="1"/>
                <w:bCs w:val="1"/>
              </w:rPr>
              <w:t xml:space="preserve">325,00 TL</w:t>
            </w:r>
          </w:p>
          <w:p>
            <w:pPr/>
            <w:r>
              <w:rPr/>
              <w:t xml:space="preserve">Editör Görevlisi: </w:t>
            </w:r>
            <w:r>
              <w:rPr>
                <w:b w:val="1"/>
                <w:bCs w:val="1"/>
              </w:rPr>
              <w:t xml:space="preserve">Sinem Kaya</w:t>
            </w:r>
          </w:p>
          <w:p>
            <w:pPr/>
            <w:r>
              <w:rPr/>
              <w:t xml:space="preserve">Son Okumacı: </w:t>
            </w:r>
            <w:r>
              <w:rPr>
                <w:b w:val="1"/>
                <w:bCs w:val="1"/>
              </w:rPr>
              <w:t xml:space="preserve">Yusuf Özden</w:t>
            </w:r>
          </w:p>
          <w:p>
            <w:pPr/>
            <w:r>
              <w:rPr/>
              <w:t xml:space="preserve">Mizanpajcı: </w:t>
            </w:r>
            <w:r>
              <w:rPr>
                <w:b w:val="1"/>
                <w:bCs w:val="1"/>
              </w:rPr>
              <w:t xml:space="preserve">İsmet Özkan</w:t>
            </w:r>
          </w:p>
          <w:p>
            <w:pPr/>
            <w:r>
              <w:rPr/>
              <w:t xml:space="preserve">Kapak Grafikeri: </w:t>
            </w:r>
            <w:r>
              <w:rPr>
                <w:b w:val="1"/>
                <w:bCs w:val="1"/>
              </w:rPr>
              <w:t xml:space="preserve">İsmet Özkan</w:t>
            </w:r>
          </w:p>
        </w:tc>
      </w:tr>
      <w:tr>
        <w:trPr/>
        <w:tc>
          <w:tcPr>
            <w:tcW w:w="9000" w:type="dxa"/>
            <w:vAlign w:val="top"/>
            <w:gridSpan w:val="2"/>
            <w:noWrap/>
          </w:tcPr>
          <w:p>
            <w:pPr/>
            <w:r>
              <w:rPr>
                <w:b w:val="1"/>
                <w:bCs w:val="1"/>
              </w:rPr>
              <w:t xml:space="preserve">Kitap Tanıtım Yazısı : (Arka Kapak)</w:t>
            </w:r>
          </w:p>
          <w:p/>
          <w:p>
            <w:pPr/>
            <w:r>
              <w:rPr/>
              <w:t xml:space="preserve">Hayat paylaşıma açık bir pencereden tüm birikimlerini bizlere sunuyor. Açık pencerelerinin, kapıların kilit anahtarlarını bulabilirsiniz. Kuşkusuz hayatın bizimle olan tüm bağlantı hatlarını devriye etmek şartıyla. İnsan kalitesinin üst taban değerliliği, iç bedenindeki yürürlükte olan elde edilmiş manevi birikimdir. Muhakkak ki hayatın insan için yaratılan insan yararı için ne varsa her şeyi bulabilme noktasında gizli bir kapağı yoktur. Sadece buğulu camları vardır. Buzlar eriyince şeffaflanırlar.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https://www.vernokitap.com/kitaplar/kitap-baski-adil-guzelsoy-sahi-cizgiler-928.html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2026-07-30T23:01:22+03:00</dcterms:created>
  <dcterms:modified xsi:type="dcterms:W3CDTF">2026-07-30T23:01:22+03:00</dcterms:modified>
</cp:coreProperties>
</file>

<file path=docProps/custom.xml><?xml version="1.0" encoding="utf-8"?>
<Properties xmlns="http://schemas.openxmlformats.org/officeDocument/2006/custom-properties" xmlns:vt="http://schemas.openxmlformats.org/officeDocument/2006/docPropsVTypes"/>
</file>