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Girişimcilik 41</w:t>
            </w:r>
          </w:p>
          <w:p>
            <w:pPr/>
            <w:r>
              <w:rPr/>
              <w:t xml:space="preserve">Yazar Adı: </w:t>
            </w:r>
            <w:r>
              <w:rPr>
                <w:b w:val="1"/>
                <w:bCs w:val="1"/>
              </w:rPr>
              <w:t xml:space="preserve">Yasam Ayavefe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74</w:t>
            </w:r>
          </w:p>
          <w:p>
            <w:pPr/>
            <w:r>
              <w:rPr/>
              <w:t xml:space="preserve">Kitap Boyutları: </w:t>
            </w:r>
            <w:r>
              <w:rPr>
                <w:b w:val="1"/>
                <w:bCs w:val="1"/>
              </w:rPr>
              <w:t xml:space="preserve">135 X 195 mm</w:t>
            </w:r>
          </w:p>
          <w:p>
            <w:pPr/>
            <w:r>
              <w:rPr/>
              <w:t xml:space="preserve">ISBN No: </w:t>
            </w:r>
            <w:r>
              <w:rPr>
                <w:b w:val="1"/>
                <w:bCs w:val="1"/>
              </w:rPr>
              <w:t xml:space="preserve">9786255779434</w:t>
            </w:r>
          </w:p>
          <w:p>
            <w:pPr/>
            <w:r>
              <w:rPr/>
              <w:t xml:space="preserve">Etiket Fiyatı: </w:t>
            </w:r>
            <w:r>
              <w:rPr>
                <w:b w:val="1"/>
                <w:bCs w:val="1"/>
              </w:rPr>
              <w:t xml:space="preserve">265,00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Gizem Aslan</w:t>
            </w:r>
          </w:p>
          <w:p>
            <w:pPr/>
            <w:r>
              <w:rPr/>
              <w:t xml:space="preserve">Mizanpajcı: </w:t>
            </w:r>
            <w:r>
              <w:rPr>
                <w:b w:val="1"/>
                <w:bCs w:val="1"/>
              </w:rPr>
              <w:t xml:space="preserve">Seda Taşçı</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Girişimcilik 41; Yasam Ayavefe’nin yıllara yayılan iş tecrübelerinden, uluslararası yatırımlarından ve kültür merkezli vizyonundan süzülen bir yol haritasıdır. Bu kitap, yalnızca bir girişimcilik rehberi değil; aynı zamanda cesaret, yenilik ve kararlılığın kişisel bir hikâyesidir. Ayavefe, global ekonominin değişen dinamiklerini sade bir dille yorumlayarak, yeni nesil girişimcilerin ihtiyaç duyduğu zihinsel donanımı, stratejik bakış açısını ve sürdürülebilir başarı prensiplerini bir araya getiriyor. İster kariyerine yeni başlayan biri olun ister kendi markasını büyütmek isteyen bir profesyonel; bu kitap sizi düşünmeye, üretmeye ve kendi yolunuzu çizmek için harekete geçmeye davet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https://www.vernokitap.com/kitaplar/yasam-ayavefe-girisimcilik-41-5199.html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2026-05-01T12:36:40+03:00</dcterms:created>
  <dcterms:modified xsi:type="dcterms:W3CDTF">2026-05-01T12:36:40+03:00</dcterms:modified>
</cp:coreProperties>
</file>

<file path=docProps/custom.xml><?xml version="1.0" encoding="utf-8"?>
<Properties xmlns="http://schemas.openxmlformats.org/officeDocument/2006/custom-properties" xmlns:vt="http://schemas.openxmlformats.org/officeDocument/2006/docPropsVTypes"/>
</file>