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Sihirli Hediyeler</w:t>
            </w:r>
          </w:p>
          <w:p>
            <w:pPr/>
            <w:r>
              <w:rPr/>
              <w:t xml:space="preserve">Yazar Adı: </w:t>
            </w:r>
            <w:r>
              <w:rPr>
                <w:b w:val="1"/>
                <w:bCs w:val="1"/>
              </w:rPr>
              <w:t xml:space="preserve">Damla Gürel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9786256831155</w:t>
            </w:r>
          </w:p>
          <w:p>
            <w:pPr/>
            <w:r>
              <w:rPr/>
              <w:t xml:space="preserve">Etiket Fiyatı: </w:t>
            </w:r>
            <w:r>
              <w:rPr>
                <w:b w:val="1"/>
                <w:bCs w:val="1"/>
              </w:rPr>
              <w:t xml:space="preserve">630,00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"Gökkuşağının capcanlı renkleriyle kaplı Cümbüş, ışıl ışıl parlayan Şimşek, mis gibi kokan çiçeklerle bezeli Şebnem ve mavinin muhteşem tonlarına sahip benzersiz Mercan... Bu sihirli masal, dört olağanüstü midillinin renkli dünyasında geçiyor.Bir gün Mercan`ın renkleri ansızın soluverir. Arkadaşları Cümbüş, Şimşek ve Şebnem, ona yardım etmek için bir araya gelir ve her biri Mercan`a özel bir hediye hazırlar. Mercan, bu sevgi dolu hediyelerin etkisiyle hem renklerini geri kazanır hem de arkadaşlarının ona duyduğu derin sevgiyi hisseder. Bu masal, farklılıkların kabulünü ve arkadaşlığın, dayanışmanın önemini vurgulayarak küçük okurları büyülü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https://www.vernokitap.com/kitaplar/kitap-baski-damla-gurel-sihirli-hediyeler-3498.html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2026-05-01T14:55:57+03:00</dcterms:created>
  <dcterms:modified xsi:type="dcterms:W3CDTF">2026-05-01T14:55:57+03:00</dcterms:modified>
</cp:coreProperties>
</file>

<file path=docProps/custom.xml><?xml version="1.0" encoding="utf-8"?>
<Properties xmlns="http://schemas.openxmlformats.org/officeDocument/2006/custom-properties" xmlns:vt="http://schemas.openxmlformats.org/officeDocument/2006/docPropsVTypes"/>
</file>