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Vişne Zamanı</w:t>
            </w:r>
          </w:p>
          <w:p>
            <w:pPr/>
            <w:r>
              <w:rPr/>
              <w:t xml:space="preserve">Yazar Adı: </w:t>
            </w:r>
            <w:r>
              <w:rPr>
                <w:b w:val="1"/>
                <w:bCs w:val="1"/>
              </w:rPr>
              <w:t xml:space="preserve">Sema 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9786255779380</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“Hayatın bir akışı, yolları, sapakları vardı. Ömür haritasında gidilecek bu yollarda doğru sapağa girmek, yanlış tarafa sapmamak çok önemli, hatta hayati idi. Çünkü yaşam haritasında geçtiğin yollar siliniyor, bir daha başladığın yere dönüş yapmak diye bir seçenek olmuyordu.”</w:t>
            </w:r>
            <w:br/>
            <w:r>
              <w:rPr/>
              <w:t xml:space="preserve">Fedakâr Apartmanı’nda her şey değişiyor; yıllar, insanlar, hikâyeler… Ama güven ve dayanışma, miras gibi nesilden nesile aktarılıyor. Komşuluk, dostluk ve aile bağlarının sıcaklığı yaşanan apartmana bir gün gölge düşebilir mi?</w:t>
            </w:r>
            <w:br/>
            <w:r>
              <w:rPr/>
              <w:t xml:space="preserve">Sema Al’ın kaleminden, idealist ve güçlü kadınların iç içe geçmiş yaşam öykülerine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https://www.vernokitap.com/kitaplar/sema-al-visne-zamani-5108.html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2026-07-30T19:52:30+03:00</dcterms:created>
  <dcterms:modified xsi:type="dcterms:W3CDTF">2026-07-30T19:52:30+03:00</dcterms:modified>
</cp:coreProperties>
</file>

<file path=docProps/custom.xml><?xml version="1.0" encoding="utf-8"?>
<Properties xmlns="http://schemas.openxmlformats.org/officeDocument/2006/custom-properties" xmlns:vt="http://schemas.openxmlformats.org/officeDocument/2006/docPropsVTypes"/>
</file>