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Tarihin Yılan Hikâyesi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Süleyman Nazif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Klasikler (Yerli)/Edebiyat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9786259863498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Süleyman Nazif, bu eserinde yıkılan bir imparatorluk ve çöken bir medeniyetin faturasını -her zamanki duygusal üslubuyla- bir kişiye kesiveriyor: Son Padişah VI. Mehmed Vahidüddin.</w:t>
            </w:r>
          </w:p>
          <w:p>
            <w:pPr/>
            <w:r>
              <w:rPr/>
              <w:t xml:space="preserve">Diğer eserlerindeki akıl ve mantık örgüsü kuvvetli tenkitlerin yerini burada tahkir (hakaret) hatta tekfir (dinsizlik ithamı) almış görünüyor.</w:t>
            </w:r>
          </w:p>
          <w:p>
            <w:pPr/>
            <w:r>
              <w:rPr/>
              <w:t xml:space="preserve">Onu kâh Hazret-i Yahya’nın şehit edilişini tasvir eden tablodaki cellatla mukayese ediyor kâh Hazret-i Hüseyin’in katlinden sorumlu Emevî Halifesi Yezid’le kâh Moğolları İslam ülkelerine saldırmaya teşvik eden Abbasî Halifesi Nâsır Li-dinillah’ın etrafında kurguladığı hayalî şahıslarla... Her seferinde Vahîdüddin’in kötülüğü ağır basıyor. Ne önceki ne sonraki nesillerin hiçbiri ile karşılaştırılamayacak ve bu sebeple asla unutulmayacak derecede büyük bir kötülük objesi...</w:t>
            </w:r>
          </w:p>
          <w:p>
            <w:pPr/>
            <w:r>
              <w:rPr/>
              <w:t xml:space="preserve">Soğukkanlılıktan uzak bu değerlendirmeler kucaklarında ölen bir imparatorluğun son nefeslerine şahit olan neslin psikolojisini bize göstermesi açısından kıymet taşımaktadır.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https://www.vernokitap.com/kitaplar/kitap-baski-huseyin-ozdemir-tarihin-yilan-hikyesi-calinmis-ulke-3872.html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2026-03-07T10:05:22+03:00</dcterms:created>
  <dcterms:modified xsi:type="dcterms:W3CDTF">2026-03-07T10:05:22+03:00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