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303.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Afrika`da İnsan Haklarının Korunması</w:t>
            </w:r>
          </w:p>
          <w:p>
            <w:pPr/>
            <w:r>
              <w:rPr/>
              <w:t xml:space="preserve">Yazar Adı: </w:t>
            </w:r>
            <w:r>
              <w:rPr>
                <w:b w:val="1"/>
                <w:bCs w:val="1"/>
              </w:rPr>
              <w:t xml:space="preserve">Elif Kale</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473</w:t>
            </w:r>
          </w:p>
          <w:p>
            <w:pPr/>
            <w:r>
              <w:rPr/>
              <w:t xml:space="preserve">Kitap Boyutları: </w:t>
            </w:r>
            <w:r>
              <w:rPr>
                <w:b w:val="1"/>
                <w:bCs w:val="1"/>
              </w:rPr>
              <w:t xml:space="preserve">135 X 195 mm</w:t>
            </w:r>
          </w:p>
          <w:p>
            <w:pPr/>
            <w:r>
              <w:rPr/>
              <w:t xml:space="preserve">ISBN No: </w:t>
            </w:r>
            <w:r>
              <w:rPr>
                <w:b w:val="1"/>
                <w:bCs w:val="1"/>
              </w:rPr>
              <w:t xml:space="preserve">9786256689459</w:t>
            </w:r>
          </w:p>
          <w:p>
            <w:pPr/>
            <w:r>
              <w:rPr/>
              <w:t xml:space="preserve">Etiket Fiyatı: </w:t>
            </w:r>
            <w:r>
              <w:rPr>
                <w:b w:val="1"/>
                <w:bCs w:val="1"/>
              </w:rPr>
              <w:t xml:space="preserve">1.105,00 TL</w:t>
            </w:r>
          </w:p>
          <w:p>
            <w:pPr/>
            <w:r>
              <w:rPr/>
              <w:t xml:space="preserve">Editör Görevlisi: </w:t>
            </w:r>
            <w:r>
              <w:rPr>
                <w:b w:val="1"/>
                <w:bCs w:val="1"/>
              </w:rPr>
              <w:t xml:space="preserve">Esra Nur Yıldırım</w:t>
            </w:r>
          </w:p>
          <w:p>
            <w:pPr/>
            <w:r>
              <w:rPr/>
              <w:t xml:space="preserve">Son Okumacı: </w:t>
            </w:r>
            <w:r>
              <w:rPr>
                <w:b w:val="1"/>
                <w:bCs w:val="1"/>
              </w:rPr>
              <w:t xml:space="preserve">Sümeyye Çelik</w:t>
            </w:r>
          </w:p>
          <w:p>
            <w:pPr/>
            <w:r>
              <w:rPr/>
              <w:t xml:space="preserve">Mizanpajcı: </w:t>
            </w:r>
            <w:r>
              <w:rPr>
                <w:b w:val="1"/>
                <w:bCs w:val="1"/>
              </w:rPr>
              <w:t xml:space="preserve">Enes Berkay Bayram</w:t>
            </w:r>
          </w:p>
          <w:p>
            <w:pPr/>
            <w:r>
              <w:rPr/>
              <w:t xml:space="preserve">Kapak Grafikeri: </w:t>
            </w:r>
            <w:r>
              <w:rPr>
                <w:b w:val="1"/>
                <w:bCs w:val="1"/>
              </w:rPr>
              <w:t xml:space="preserve">Enes Berkay Bayram</w:t>
            </w:r>
          </w:p>
        </w:tc>
      </w:tr>
      <w:tr>
        <w:trPr/>
        <w:tc>
          <w:tcPr>
            <w:tcW w:w="9000" w:type="dxa"/>
            <w:vAlign w:val="top"/>
            <w:gridSpan w:val="2"/>
            <w:noWrap/>
          </w:tcPr>
          <w:p>
            <w:pPr/>
            <w:r>
              <w:rPr>
                <w:b w:val="1"/>
                <w:bCs w:val="1"/>
              </w:rPr>
              <w:t xml:space="preserve">Kitap Tanıtım Yazısı : (Arka Kapak)</w:t>
            </w:r>
          </w:p>
          <w:p/>
          <w:p>
            <w:pPr/>
            <w:r>
              <w:rPr/>
              <w:t xml:space="preserve">Metinlerin Bir Derlemesi Afrika, insan haklarını korumak için kendi metinlerini ve sistemini geliştiren bölgesel bir hükûmetlerarası organizasyona sahip üç kıtadan (Avrupa ve Amerika ile birlikte) biridir. Bu kıtaların hepsinin, insan haklarını teşvik etmek ve korumak için çeşitli etkinlik derecelerine sahip mekanizmaları vardır. Afrika İnsan ve Halk Hakları Şartı, Afrika İnsan ve Halk Hakları Komisyonunun kurulmasına yol açtı. İnsan haklarını teşvik etmek ve korumak için referans organdır. Bununla birlikte, Komisyonun çalışmalarının teşviki yeterince iyi gelişmemiştir. Dahası, Afrika halkı, insan haklarıyla ilgili farklı normlara aşina olsa da insan hakları alanındaki Afrikalı aktörler, özellikle sivil toplum, Afrika Birliği Örgütü (daha sonra Afrika Birliği oldu) tarafından kabul edilen metinlere ve Afrika ile bağlantılı diğer kuruluşlar tarafından kabul edilen metinlere erişmekte zorlanıyor. Afrika halkı için kapsamlı bir referans aracı sağlamak amacıyla İşkenceyi Önleme Derneği (APT) açık metinleri bu derlemede toplamaya karar vermiştir. Akademisyenler, uzmanlar, insan hakları savunucuları veya Afrika’daki ilgili insan hakları araçlarından haberdar olmak isteyen herkes için bir araç olarak tasarlanmıştır. Bu derleme yalnızca Afrika kuruluşları tarafından benimsenen önemli sayıda belgeleri sağlamakla kalmıyor, aynı zamanda Afrika’da insan haklarını korumak için bölgesel bir sistemin kurulmasını etkileyen evrensel standartlara da atıfta bulunuyor.</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https://www.vernokitap.com/kitaplar/kitap-baski-elif-kale-afrikada-insan-haklarinin-korunmasi-3816.html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2026-07-30T16:26:04+03:00</dcterms:created>
  <dcterms:modified xsi:type="dcterms:W3CDTF">2026-07-30T16:26:04+03:00</dcterms:modified>
</cp:coreProperties>
</file>

<file path=docProps/custom.xml><?xml version="1.0" encoding="utf-8"?>
<Properties xmlns="http://schemas.openxmlformats.org/officeDocument/2006/custom-properties" xmlns:vt="http://schemas.openxmlformats.org/officeDocument/2006/docPropsVTypes"/>
</file>