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İki Ezoterik Kurum Bektaşilik – Masonluk ve Benzer Boyutları</w:t>
            </w:r>
          </w:p>
          <w:p>
            <w:pPr/>
            <w:r>
              <w:rPr/>
              <w:t xml:space="preserve">Yazar Adı: </w:t>
            </w:r>
            <w:r>
              <w:rPr>
                <w:b w:val="1"/>
                <w:bCs w:val="1"/>
              </w:rPr>
              <w:t xml:space="preserve">Güngör Öcal</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202</w:t>
            </w:r>
          </w:p>
          <w:p>
            <w:pPr/>
            <w:r>
              <w:rPr/>
              <w:t xml:space="preserve">Kitap Boyutları: </w:t>
            </w:r>
            <w:r>
              <w:rPr>
                <w:b w:val="1"/>
                <w:bCs w:val="1"/>
              </w:rPr>
              <w:t xml:space="preserve">135 X 195 mm</w:t>
            </w:r>
          </w:p>
          <w:p>
            <w:pPr/>
            <w:r>
              <w:rPr/>
              <w:t xml:space="preserve">ISBN No: </w:t>
            </w:r>
            <w:r>
              <w:rPr>
                <w:b w:val="1"/>
                <w:bCs w:val="1"/>
              </w:rPr>
              <w:t xml:space="preserve">9786259863436</w:t>
            </w:r>
          </w:p>
          <w:p>
            <w:pPr/>
            <w:r>
              <w:rPr/>
              <w:t xml:space="preserve">Etiket Fiyatı: </w:t>
            </w:r>
            <w:r>
              <w:rPr>
                <w:b w:val="1"/>
                <w:bCs w:val="1"/>
              </w:rPr>
              <w:t xml:space="preserve">430,00 TL</w:t>
            </w:r>
          </w:p>
          <w:p>
            <w:pPr/>
            <w:r>
              <w:rPr/>
              <w:t xml:space="preserve">Editör Görevlisi: </w:t>
            </w:r>
            <w:r>
              <w:rPr>
                <w:b w:val="1"/>
                <w:bCs w:val="1"/>
              </w:rPr>
              <w:t xml:space="preserve">Dr. Hakan Özkütükçü</w:t>
            </w:r>
          </w:p>
          <w:p>
            <w:pPr/>
            <w:r>
              <w:rPr/>
              <w:t xml:space="preserve">Son Okumacı: </w:t>
            </w:r>
            <w:r>
              <w:rPr>
                <w:b w:val="1"/>
                <w:bCs w:val="1"/>
              </w:rPr>
              <w:t xml:space="preserve">Dr. Hakan Özkütükçü</w:t>
            </w:r>
          </w:p>
          <w:p>
            <w:pPr/>
            <w:r>
              <w:rPr/>
              <w:t xml:space="preserve">Mizanpajcı: </w:t>
            </w:r>
            <w:r>
              <w:rPr>
                <w:b w:val="1"/>
                <w:bCs w:val="1"/>
              </w:rPr>
              <w:t xml:space="preserve">Enes Bayram</w:t>
            </w:r>
          </w:p>
          <w:p>
            <w:pPr/>
            <w:r>
              <w:rPr/>
              <w:t xml:space="preserve">Kapak Grafikeri: </w:t>
            </w:r>
            <w:r>
              <w:rPr>
                <w:b w:val="1"/>
                <w:bCs w:val="1"/>
              </w:rPr>
              <w:t xml:space="preserve">Enes Bayram</w:t>
            </w:r>
          </w:p>
        </w:tc>
      </w:tr>
      <w:tr>
        <w:trPr/>
        <w:tc>
          <w:tcPr>
            <w:tcW w:w="9000" w:type="dxa"/>
            <w:vAlign w:val="top"/>
            <w:gridSpan w:val="2"/>
            <w:noWrap/>
          </w:tcPr>
          <w:p>
            <w:pPr/>
            <w:r>
              <w:rPr>
                <w:b w:val="1"/>
                <w:bCs w:val="1"/>
              </w:rPr>
              <w:t xml:space="preserve">Kitap Tanıtım Yazısı : (Arka Kapak)</w:t>
            </w:r>
          </w:p>
          <w:p/>
          <w:p>
            <w:pPr/>
            <w:r>
              <w:rPr/>
              <w:t xml:space="preserve">Bektaşilik ve Masonluk…</w:t>
            </w:r>
          </w:p>
          <w:p>
            <w:pPr/>
            <w:r>
              <w:rPr/>
              <w:t xml:space="preserve">Adını çokça duyduğumuz ancak belki de hakkında bildiklerimizin sadece duyduklarımızla sınırlı olduğu iki kavram. Sahi, hiç düşündünüz mü bu konuda kaç kitap okuduğunuzu? Bu kavramlara bakışınızı neyin şekillendirdiğini? Peki ya bilginiz olmadan oluşan fikirlerinizi?...</w:t>
            </w:r>
          </w:p>
          <w:p>
            <w:pPr/>
            <w:r>
              <w:rPr/>
              <w:t xml:space="preserve">Bektaşilik ve Masonluk, mensupları dışındakilere kapalı yapısıyla pek çoğumuz için gizemli bir bilinmezdir. Ne zaman ortaya çıkmıştır? Amaçları, kendine has temel özellikleri ve ritüelleri nelerdir? Ezoterizmle ilişkilendirilen Bektaşiliğin ve Masonluğun ortak yönleri var mıdır? Atatürk’ün bu iki yapıya bakışı nasıldır, bunların mensubu olduğu doğru mudur? Merak ettiğimiz bu konulara dair birçok soruya cevap bulacağınız bu eser, bilgiye erişimin kolaylaştığı ancak güvenirliğinin pek de sorgulanmadığı günümüzde 35 yıldır süregelen ait oluşluğun kazandırdığı birikimden süzülenleri ilk ağızdan aktarmasıyla da ayrı ve özel bir değer taşıyor.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https://www.vernokitap.com/kitaplar/kitap-baski-gungor-ocal-iki-ezoterik-kurum-bektasilik-masonluk-ve-benzer-boyutlari-3696.html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2026-07-30T23:01:19+03:00</dcterms:created>
  <dcterms:modified xsi:type="dcterms:W3CDTF">2026-07-30T23:01:19+03:00</dcterms:modified>
</cp:coreProperties>
</file>

<file path=docProps/custom.xml><?xml version="1.0" encoding="utf-8"?>
<Properties xmlns="http://schemas.openxmlformats.org/officeDocument/2006/custom-properties" xmlns:vt="http://schemas.openxmlformats.org/officeDocument/2006/docPropsVTypes"/>
</file>