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Cesur ve Konfor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Hüma Aybaba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Cesur ve Konfor - Hüma Aybaba</w:t>
            </w:r>
          </w:p>
          <w:p>
            <w:pPr/>
            <w:r>
              <w:rPr/>
              <w:t xml:space="preserve">İstanbul’da yaşayan iki dostun ilham verici macerası…</w:t>
            </w:r>
            <w:br/>
            <w:r>
              <w:rPr/>
              <w:t xml:space="preserve">Yine sıradan bir gündü, Cesur ve Konfor birbirleri ile oyun oynuyorlardı. Cesur’un gördüğü pati izleri ile minik bir</w:t>
            </w:r>
            <w:br/>
            <w:r>
              <w:rPr/>
              <w:t xml:space="preserve">maceraya atılırlar. Dünyamızı korumak için çalışan, emek veren ve çabalayanlara buradan sevgiler…</w:t>
            </w:r>
            <w:br/>
            <w:r>
              <w:rPr/>
              <w:t xml:space="preserve">Bu kitabın diğer özelliği de yazarının 8 yaşında olmasıdır :)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https://www.vernokitap.com/kitaplar/kitap-baski-huma-aybaba-cesur-ve-konfor-3908.html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2026-07-30T20:58:44+03:00</dcterms:created>
  <dcterms:modified xsi:type="dcterms:W3CDTF">2026-07-30T20:58:44+03:00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