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Türklerde Atın Ehemmiyeti</w:t>
            </w:r>
          </w:p>
          <w:p>
            <w:pPr/>
            <w:r>
              <w:rPr/>
              <w:t xml:space="preserve">Yazar Adı: </w:t>
            </w:r>
            <w:r>
              <w:rPr>
                <w:b w:val="1"/>
                <w:bCs w:val="1"/>
              </w:rPr>
              <w:t xml:space="preserve">Rıza Çavdarlı</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9786259708447</w:t>
            </w:r>
          </w:p>
          <w:p>
            <w:pPr/>
            <w:r>
              <w:rPr/>
              <w:t xml:space="preserve">Etiket Fiyatı: </w:t>
            </w:r>
            <w:r>
              <w:rPr>
                <w:b w:val="1"/>
                <w:bCs w:val="1"/>
              </w:rPr>
              <w:t xml:space="preserve">210,00 TL</w:t>
            </w:r>
          </w:p>
          <w:p>
            <w:pPr/>
            <w:r>
              <w:rPr/>
              <w:t xml:space="preserve">Editör Görevlisi: </w:t>
            </w:r>
            <w:r>
              <w:rPr>
                <w:b w:val="1"/>
                <w:bCs w:val="1"/>
              </w:rPr>
              <w:t xml:space="preserve">Caner Aydın</w:t>
            </w:r>
          </w:p>
          <w:p>
            <w:pPr/>
            <w:r>
              <w:rPr/>
              <w:t xml:space="preserve">Son Okumacı: </w:t>
            </w:r>
            <w:r>
              <w:rPr>
                <w:b w:val="1"/>
                <w:bCs w:val="1"/>
              </w:rPr>
              <w:t xml:space="preserve">Murat Şerefoğlu</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Türklerle atın kadim bağına dair benzersiz bir yolculuğa hazır mısınız?</w:t>
            </w:r>
          </w:p>
          <w:p>
            <w:pPr/>
            <w:r>
              <w:rPr/>
              <w:t xml:space="preserve">Rıza Çavdarlı’nın </w:t>
            </w:r>
            <w:r>
              <w:rPr>
                <w:i w:val="1"/>
                <w:iCs w:val="1"/>
              </w:rPr>
              <w:t xml:space="preserve">İslamiyet’ten Evvel Türklerde Atın Ehemmiyet ve Tarihi</w:t>
            </w:r>
            <w:r>
              <w:rPr/>
              <w:t xml:space="preserve"> adlı eseri, atın Türklerin sadece dinî değil, toplumsal ve sanatsal yaşamının da merkezinde nasıl yer aldığını gözler önüne seriyor.</w:t>
            </w:r>
          </w:p>
          <w:p>
            <w:pPr/>
            <w:r>
              <w:rPr/>
              <w:t xml:space="preserve">Arapların atla tanışmasından, </w:t>
            </w:r>
            <w:r>
              <w:rPr>
                <w:i w:val="1"/>
                <w:iCs w:val="1"/>
              </w:rPr>
              <w:t xml:space="preserve">Baytar-nâme</w:t>
            </w:r>
            <w:r>
              <w:rPr/>
              <w:t xml:space="preserve">'nin öz Türkçe kelimelerle atı anlatışına dek uzanan bu eser, atın Türkler için bir simge, bir miras hatta ölümden sonra bile vazgeçilmez bir yoldaş olduğunu gösteriyor. Atın âdeta bir din, bir inanç haline geldiği bu kültürü keşfederken, Türk'ün atla, kılıçla ve okla yazılmış destansı tarihine tanıklık edeceksiniz. Türklerin ata olan eşsiz sevgisini ve bağlılığını derinden hissedeceksiniz.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https://www.vernokitap.com/kitaplar/riza-cavdarli-turklerde-atin-ehemmiyeti-4439.html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2026-07-31T01:12:18+03:00</dcterms:created>
  <dcterms:modified xsi:type="dcterms:W3CDTF">2026-07-31T01:12:18+03:00</dcterms:modified>
</cp:coreProperties>
</file>

<file path=docProps/custom.xml><?xml version="1.0" encoding="utf-8"?>
<Properties xmlns="http://schemas.openxmlformats.org/officeDocument/2006/custom-properties" xmlns:vt="http://schemas.openxmlformats.org/officeDocument/2006/docPropsVTypes"/>
</file>