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 Güzel Gülüş</w:t>
            </w:r>
          </w:p>
          <w:p>
            <w:pPr/>
            <w:r>
              <w:rPr/>
              <w:t xml:space="preserve">Yazar Adı: </w:t>
            </w:r>
            <w:r>
              <w:rPr>
                <w:b w:val="1"/>
                <w:bCs w:val="1"/>
              </w:rPr>
              <w:t xml:space="preserve">İnci Çevik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SELEFONSUZ</w:t>
            </w:r>
          </w:p>
          <w:p>
            <w:pPr/>
            <w:r>
              <w:rPr/>
              <w:t xml:space="preserve">Basım Tarihi: </w:t>
            </w:r>
            <w:r>
              <w:rPr>
                <w:b w:val="1"/>
                <w:bCs w:val="1"/>
              </w:rPr>
              <w:t xml:space="preserve">2020</w:t>
            </w:r>
          </w:p>
          <w:p>
            <w:pPr/>
            <w:r>
              <w:rPr/>
              <w:t xml:space="preserve">Sayfa Sayısı: </w:t>
            </w:r>
            <w:r>
              <w:rPr>
                <w:b w:val="1"/>
                <w:bCs w:val="1"/>
              </w:rPr>
              <w:t xml:space="preserve">46</w:t>
            </w:r>
          </w:p>
          <w:p>
            <w:pPr/>
            <w:r>
              <w:rPr/>
              <w:t xml:space="preserve">Kitap Boyutları: </w:t>
            </w:r>
            <w:r>
              <w:rPr>
                <w:b w:val="1"/>
                <w:bCs w:val="1"/>
              </w:rPr>
              <w:t xml:space="preserve">135 X 195 mm</w:t>
            </w:r>
          </w:p>
          <w:p>
            <w:pPr/>
            <w:r>
              <w:rPr/>
              <w:t xml:space="preserve">ISBN No: </w:t>
            </w:r>
            <w:r>
              <w:rPr>
                <w:b w:val="1"/>
                <w:bCs w:val="1"/>
              </w:rPr>
              <w:t xml:space="preserve">9786257561105</w:t>
            </w:r>
          </w:p>
          <w:p>
            <w:pPr/>
            <w:r>
              <w:rPr/>
              <w:t xml:space="preserve">Etiket Fiyatı: </w:t>
            </w:r>
            <w:r>
              <w:rPr>
                <w:b w:val="1"/>
                <w:bCs w:val="1"/>
              </w:rPr>
              <w:t xml:space="preserve">235,00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HİKÂYE + YOGA + BOYAMA        DİKKAT + ÖĞRENME + BECERİ + SPOR  Hikâyemizde yoga asanalarına (hareket) ek olarak nefes egzersizleri ve pozitif olumlamalar  bulunmaktadır.Çocuk yogasının ve çocuk yogası hikâyelerinin çocuklara kazanımları elbetteki çok büyük. Bu hikâyeler ile yaratıcılıkları gelişen çocuklar belli bir zaman sonrasında kendi hikâyelerini yaratabilmekte ve uygulayabilmektedirler. Çocuklarımız, hikâye içerisinde eğlenirken farkında olmadan öğrendikleri yoga hareketlerini kendi hikâyelerine yansıtacaklar ve çok eğlenecekler.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https://www.vernokitap.com/kitaplar/kitap-baski-inci-cevik-en-guzel-gulus-1273.html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2026-06-24T11:56:34+03:00</dcterms:created>
  <dcterms:modified xsi:type="dcterms:W3CDTF">2026-06-24T11:56:34+03:00</dcterms:modified>
</cp:coreProperties>
</file>

<file path=docProps/custom.xml><?xml version="1.0" encoding="utf-8"?>
<Properties xmlns="http://schemas.openxmlformats.org/officeDocument/2006/custom-properties" xmlns:vt="http://schemas.openxmlformats.org/officeDocument/2006/docPropsVTypes"/>
</file>