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304.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Sağlıklı Böbrekler İçin Beslenme ve Yaşam Tarzı Önerileri</w:t>
            </w:r>
          </w:p>
          <w:p>
            <w:pPr/>
            <w:r>
              <w:rPr/>
              <w:t xml:space="preserve">Yazar Adı: </w:t>
            </w:r>
            <w:r>
              <w:rPr>
                <w:b w:val="1"/>
                <w:bCs w:val="1"/>
              </w:rPr>
              <w:t xml:space="preserve">Ömer Toprak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402</w:t>
            </w:r>
          </w:p>
          <w:p>
            <w:pPr/>
            <w:r>
              <w:rPr/>
              <w:t xml:space="preserve">Kitap Boyutları: </w:t>
            </w:r>
            <w:r>
              <w:rPr>
                <w:b w:val="1"/>
                <w:bCs w:val="1"/>
              </w:rPr>
              <w:t xml:space="preserve">150 X 230 mm</w:t>
            </w:r>
          </w:p>
          <w:p>
            <w:pPr/>
            <w:r>
              <w:rPr/>
              <w:t xml:space="preserve">ISBN No: </w:t>
            </w:r>
            <w:r>
              <w:rPr>
                <w:b w:val="1"/>
                <w:bCs w:val="1"/>
              </w:rPr>
              <w:t xml:space="preserve">9786256086739</w:t>
            </w:r>
          </w:p>
          <w:p>
            <w:pPr/>
            <w:r>
              <w:rPr/>
              <w:t xml:space="preserve">Etiket Fiyatı: </w:t>
            </w:r>
            <w:r>
              <w:rPr>
                <w:b w:val="1"/>
                <w:bCs w:val="1"/>
              </w:rPr>
              <w:t xml:space="preserve">1.000,00 TL</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Murat Şerefoğlu</w:t>
            </w:r>
          </w:p>
        </w:tc>
      </w:tr>
      <w:tr>
        <w:trPr/>
        <w:tc>
          <w:tcPr>
            <w:tcW w:w="9000" w:type="dxa"/>
            <w:vAlign w:val="top"/>
            <w:gridSpan w:val="2"/>
            <w:noWrap/>
          </w:tcPr>
          <w:p>
            <w:pPr/>
            <w:r>
              <w:rPr>
                <w:b w:val="1"/>
                <w:bCs w:val="1"/>
              </w:rPr>
              <w:t xml:space="preserve">Kitap Tanıtım Yazısı : (Arka Kapak)</w:t>
            </w:r>
          </w:p>
          <w:p/>
          <w:p>
            <w:pPr/>
            <w:r>
              <w:rPr/>
              <w:t xml:space="preserve">Umutsuzluğa Son!</w:t>
            </w:r>
            <w:br/>
            <w:r>
              <w:rPr/>
              <w:t xml:space="preserve">Böbrek Hastaları İçin Yeni Bir Yaşamın Anahtarı…</w:t>
            </w:r>
            <w:br/>
            <w:r>
              <w:rPr/>
              <w:t xml:space="preserve">Kronik böbrek hastalığıyla mücadele edenler, doğru beslenme ve yaşam tarzıyla diyalize girmeden veya nakil olmadan daha uzun ve kaliteli yaşayabilir mi? Bu kitap, uluslararası tıp literatürüne giren yerli ve milli "Toprak Böbrek Bakımı" modeliyle bu soruyu "evet" diye yanıtlıyor. </w:t>
            </w:r>
            <w:br/>
            <w:r>
              <w:rPr/>
              <w:t xml:space="preserve">Diyalizdeki yüksek ölüm oranlarını 9 kat düşüren bu devrimsel yaklaşımla binlerce hayat kurtulacak, devletin milyarlarca lirası boşa harcanmayacaktır. Eğer siz de böbrek sağlığınızı önemseyenlerdenseniz, bu kitap size yepyeni bir umut vadediyor.</w:t>
            </w:r>
            <w:br/>
            <w:r>
              <w:rPr/>
              <w:t xml:space="preserve"> Sağlıklı bir geleceğe emin bir adım atın!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https://www.vernokitap.com/kitaplar/omer-toprak-saglikli-bobrekler-icin-beslenme-ve-yasam-tarzi-onerileri-4541.html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2026-07-30T21:58:04+03:00</dcterms:created>
  <dcterms:modified xsi:type="dcterms:W3CDTF">2026-07-30T21:58:04+03:00</dcterms:modified>
</cp:coreProperties>
</file>

<file path=docProps/custom.xml><?xml version="1.0" encoding="utf-8"?>
<Properties xmlns="http://schemas.openxmlformats.org/officeDocument/2006/custom-properties" xmlns:vt="http://schemas.openxmlformats.org/officeDocument/2006/docPropsVTypes"/>
</file>