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751733703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Sünnet</w:t>
            </w:r>
          </w:p>
          <w:p>
            <w:pPr/>
            <w:r>
              <w:rPr/>
              <w:t xml:space="preserve">Yazar Adı: </w:t>
            </w:r>
            <w:r>
              <w:rPr>
                <w:b w:val="1"/>
                <w:bCs w:val="1"/>
              </w:rPr>
              <w:t xml:space="preserve">Muhittin Oğrak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9786255779595</w:t>
            </w:r>
          </w:p>
          <w:p>
            <w:pPr/>
            <w:r>
              <w:rPr/>
              <w:t xml:space="preserve">Etiket Fiyatı: </w:t>
            </w:r>
            <w:r>
              <w:rPr>
                <w:b w:val="1"/>
                <w:bCs w:val="1"/>
              </w:rPr>
              <w:t xml:space="preserve">450,00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Kur’an bize yeter diyen zatlar Resulullahın (s.a.v.) Kur’an tefsirini kabul etmiyorlar, ama kendileri Kur’anı açıklamak için “Kur’an Tefsiri” adı altında yüzlerce kitap yazmışlar. Örneğin biri 80 kitap, biri 30 ciltlik Kur’an Tefsiri, biri 36 kitap yazmış. Kur’an bize yeter diyenlerin diğerleri de çok sayıda kitaplar yazmışlar. Oysa Kur’anı Kerîm, ne yapacağımızı emreder, Hadis-i Şerif ise nasıl yapacağımızı öğretir.       </w:t>
            </w:r>
          </w:p>
          <w:p>
            <w:pPr/>
            <w:r>
              <w:rPr/>
              <w:t xml:space="preserve">     Madem Kur’an dışında kaynak kabul etmiyorsunuz ve Sünneti/Hadisi inkar ediyorsunuz. Bu yazdıklarınızı ne ile açıklayacaksınız? Hem tek kaynak Kur’an diyeceksiniz hem de ciltlerle Kur’anı açıklamaya çalışacaksınız, hem Kur’anı tefsir eden hadisleri yok sayacaksınız, hem de kendi hadislerinizle Kur’anı açıklayacaksınız. Bu ne biçim çelişki!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https://www.vernokitap.com/kitaplar/muhittin-ograk-fehrist-kuranda-sunnet-5151.html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2026-01-29T17:53:14+03:00</dcterms:created>
  <dcterms:modified xsi:type="dcterms:W3CDTF">2026-01-29T17:53:14+03:00</dcterms:modified>
</cp:coreProperties>
</file>

<file path=docProps/custom.xml><?xml version="1.0" encoding="utf-8"?>
<Properties xmlns="http://schemas.openxmlformats.org/officeDocument/2006/custom-properties" xmlns:vt="http://schemas.openxmlformats.org/officeDocument/2006/docPropsVTypes"/>
</file>